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3EB4" w14:textId="77777777" w:rsidR="00E426A3" w:rsidRPr="007C00A6" w:rsidRDefault="00E426A3" w:rsidP="00E426A3">
      <w:pPr>
        <w:pStyle w:val="Title"/>
      </w:pPr>
      <w:r w:rsidRPr="007C00A6">
        <w:t>FOR IMMEDIATE RELEASE</w:t>
      </w:r>
    </w:p>
    <w:p w14:paraId="27683C3C" w14:textId="1CDBE871" w:rsidR="00E426A3" w:rsidRPr="007C00A6" w:rsidRDefault="00A12E66" w:rsidP="00E426A3">
      <w:pPr>
        <w:pStyle w:val="Title"/>
      </w:pPr>
      <w:r w:rsidRPr="007C00A6">
        <w:t>Nov.</w:t>
      </w:r>
      <w:r w:rsidR="0047484E" w:rsidRPr="007C00A6">
        <w:t xml:space="preserve"> 1</w:t>
      </w:r>
      <w:r w:rsidR="00490F0F">
        <w:t>4</w:t>
      </w:r>
      <w:r w:rsidR="0047484E" w:rsidRPr="007C00A6">
        <w:t xml:space="preserve">, </w:t>
      </w:r>
      <w:r w:rsidR="00E426A3" w:rsidRPr="007C00A6">
        <w:t>2025</w:t>
      </w:r>
    </w:p>
    <w:p w14:paraId="4BDEE5AC" w14:textId="77EA2002" w:rsidR="00A12E66" w:rsidRPr="007C00A6" w:rsidRDefault="00A12E66" w:rsidP="00A12E66">
      <w:pPr>
        <w:rPr>
          <w:b/>
          <w:bCs/>
        </w:rPr>
      </w:pPr>
      <w:r w:rsidRPr="007C00A6">
        <w:rPr>
          <w:b/>
          <w:bCs/>
        </w:rPr>
        <w:t>Bilingual event showcases CCCC’s educational offerings</w:t>
      </w:r>
    </w:p>
    <w:p w14:paraId="56361783" w14:textId="77777777" w:rsidR="00E426A3" w:rsidRPr="007C00A6" w:rsidRDefault="00E426A3" w:rsidP="00E426A3">
      <w:pPr>
        <w:pStyle w:val="Cutline"/>
      </w:pPr>
      <w:r w:rsidRPr="007C00A6">
        <w:t>From Central Carolina Community College</w:t>
      </w:r>
    </w:p>
    <w:p w14:paraId="1FF14574" w14:textId="6DFC2499" w:rsidR="00A12E66" w:rsidRPr="00A12E66" w:rsidRDefault="0047484E" w:rsidP="00A12E66">
      <w:pPr>
        <w:pStyle w:val="NormalWeb"/>
        <w:spacing w:before="0" w:beforeAutospacing="0" w:after="0" w:afterAutospacing="0"/>
      </w:pPr>
      <w:r w:rsidRPr="007C00A6">
        <w:rPr>
          <w:color w:val="000000"/>
        </w:rPr>
        <w:t>SANFORD, N.C.</w:t>
      </w:r>
      <w:r w:rsidRPr="007C00A6">
        <w:rPr>
          <w:b/>
          <w:bCs/>
          <w:color w:val="000000"/>
        </w:rPr>
        <w:t xml:space="preserve"> —</w:t>
      </w:r>
      <w:r w:rsidR="00A12E66" w:rsidRPr="007C00A6">
        <w:rPr>
          <w:b/>
          <w:bCs/>
          <w:color w:val="000000"/>
        </w:rPr>
        <w:t xml:space="preserve"> </w:t>
      </w:r>
      <w:r w:rsidR="00A12E66" w:rsidRPr="00A12E66">
        <w:rPr>
          <w:color w:val="000000"/>
        </w:rPr>
        <w:t xml:space="preserve">Students taking English as a Second Language classes at CCCC often have big goals in mind — not just to learn English, but to use it to </w:t>
      </w:r>
      <w:r w:rsidR="007C00A6">
        <w:rPr>
          <w:color w:val="000000"/>
        </w:rPr>
        <w:t xml:space="preserve">open </w:t>
      </w:r>
      <w:r w:rsidR="00A12E66" w:rsidRPr="00A12E66">
        <w:rPr>
          <w:color w:val="000000"/>
        </w:rPr>
        <w:t>career opportunities for themselves and their children.  </w:t>
      </w:r>
    </w:p>
    <w:p w14:paraId="06022473" w14:textId="77777777" w:rsidR="00A12E66" w:rsidRPr="00A12E66" w:rsidRDefault="00A12E66" w:rsidP="00A12E66">
      <w:pPr>
        <w:spacing w:before="0" w:after="0"/>
        <w:rPr>
          <w:rFonts w:eastAsia="Times New Roman"/>
        </w:rPr>
      </w:pPr>
    </w:p>
    <w:p w14:paraId="1B3CF0D3" w14:textId="20C35200" w:rsidR="00A12E66" w:rsidRPr="00A12E66" w:rsidRDefault="00A12E66" w:rsidP="00A12E66">
      <w:pPr>
        <w:spacing w:before="0" w:after="0"/>
        <w:rPr>
          <w:rFonts w:eastAsia="Times New Roman"/>
        </w:rPr>
      </w:pPr>
      <w:r w:rsidRPr="00A12E66">
        <w:rPr>
          <w:rFonts w:eastAsia="Times New Roman"/>
          <w:color w:val="000000"/>
        </w:rPr>
        <w:t>In response to that ambition and curiosity, CCCC recently held a College and Career</w:t>
      </w:r>
      <w:r w:rsidR="005228AF" w:rsidRPr="007C00A6">
        <w:rPr>
          <w:rFonts w:eastAsia="Times New Roman"/>
          <w:color w:val="000000"/>
        </w:rPr>
        <w:t xml:space="preserve"> Exploration</w:t>
      </w:r>
      <w:r w:rsidRPr="00A12E66">
        <w:rPr>
          <w:rFonts w:eastAsia="Times New Roman"/>
          <w:color w:val="000000"/>
        </w:rPr>
        <w:t xml:space="preserve"> Night last week tailored to help them learn more about the different types of career education CCCC provides. </w:t>
      </w:r>
    </w:p>
    <w:p w14:paraId="0BEF861A" w14:textId="77777777" w:rsidR="00A12E66" w:rsidRPr="00A12E66" w:rsidRDefault="00A12E66" w:rsidP="00A12E66">
      <w:pPr>
        <w:spacing w:before="0" w:after="0"/>
        <w:rPr>
          <w:rFonts w:eastAsia="Times New Roman"/>
        </w:rPr>
      </w:pPr>
    </w:p>
    <w:p w14:paraId="7EF856CD" w14:textId="77777777" w:rsidR="00A12E66" w:rsidRPr="00A12E66" w:rsidRDefault="00A12E66" w:rsidP="00A12E66">
      <w:pPr>
        <w:spacing w:before="0" w:after="0"/>
        <w:rPr>
          <w:rFonts w:eastAsia="Times New Roman"/>
        </w:rPr>
      </w:pPr>
      <w:r w:rsidRPr="00A12E66">
        <w:rPr>
          <w:rFonts w:eastAsia="Times New Roman"/>
          <w:color w:val="000000"/>
        </w:rPr>
        <w:t>An estimated 80 CCCC students attended the event, including those taking English as a Second Language classes and those pursuing High School Equivalency Diplomas in either Spanish or English. </w:t>
      </w:r>
    </w:p>
    <w:p w14:paraId="182701FE" w14:textId="77777777" w:rsidR="00A12E66" w:rsidRPr="00A12E66" w:rsidRDefault="00A12E66" w:rsidP="00A12E66">
      <w:pPr>
        <w:spacing w:before="0" w:after="0"/>
        <w:rPr>
          <w:rFonts w:eastAsia="Times New Roman"/>
        </w:rPr>
      </w:pPr>
    </w:p>
    <w:p w14:paraId="2B842925" w14:textId="77777777" w:rsidR="00A12E66" w:rsidRPr="00A12E66" w:rsidRDefault="00A12E66" w:rsidP="00A12E66">
      <w:pPr>
        <w:spacing w:before="0" w:after="0"/>
        <w:rPr>
          <w:rFonts w:eastAsia="Times New Roman"/>
        </w:rPr>
      </w:pPr>
      <w:r w:rsidRPr="00A12E66">
        <w:rPr>
          <w:rFonts w:eastAsia="Times New Roman"/>
          <w:color w:val="000000"/>
        </w:rPr>
        <w:t>Claudia Clayton, Dean of Career and Academic Engagement, welcomed and oriented the students to the event in both of those languages. She noted that for many of the students, this was their first time visiting the Lee Main Campus in Sanford. There are about 500 English as a Second Language students at the college, across Chatham, Harnett and Lee counties, in-person and online. </w:t>
      </w:r>
    </w:p>
    <w:p w14:paraId="082B28F1" w14:textId="77777777" w:rsidR="00A12E66" w:rsidRPr="00A12E66" w:rsidRDefault="00A12E66" w:rsidP="00A12E66">
      <w:pPr>
        <w:spacing w:before="0" w:after="0"/>
        <w:rPr>
          <w:rFonts w:eastAsia="Times New Roman"/>
        </w:rPr>
      </w:pPr>
    </w:p>
    <w:p w14:paraId="7ACE5760" w14:textId="3410EC42" w:rsidR="00A12E66" w:rsidRPr="00A12E66" w:rsidRDefault="00A12E66" w:rsidP="00A12E66">
      <w:pPr>
        <w:spacing w:before="0" w:after="0"/>
        <w:rPr>
          <w:rFonts w:eastAsia="Times New Roman"/>
        </w:rPr>
      </w:pPr>
      <w:r w:rsidRPr="00A12E66">
        <w:rPr>
          <w:rFonts w:eastAsia="Times New Roman"/>
          <w:color w:val="000000"/>
        </w:rPr>
        <w:t>At CCCC, academic programs are divided into</w:t>
      </w:r>
      <w:r w:rsidR="007C00A6">
        <w:rPr>
          <w:rFonts w:eastAsia="Times New Roman"/>
          <w:color w:val="000000"/>
        </w:rPr>
        <w:t xml:space="preserve"> seven</w:t>
      </w:r>
      <w:r w:rsidRPr="00A12E66">
        <w:rPr>
          <w:rFonts w:eastAsia="Times New Roman"/>
          <w:color w:val="000000"/>
        </w:rPr>
        <w:t xml:space="preserve"> clusters called “Career Communities.” These are Applied Technologies, Arts, Business Technologies, Professional Services, Public Safety, </w:t>
      </w:r>
      <w:r w:rsidR="007C00A6">
        <w:rPr>
          <w:rFonts w:eastAsia="Times New Roman"/>
          <w:color w:val="000000"/>
        </w:rPr>
        <w:t xml:space="preserve">Health Sciences, </w:t>
      </w:r>
      <w:r w:rsidRPr="00A12E66">
        <w:rPr>
          <w:rFonts w:eastAsia="Times New Roman"/>
          <w:color w:val="000000"/>
        </w:rPr>
        <w:t>and STEM (Science, Technology, Engineering</w:t>
      </w:r>
      <w:r w:rsidR="005228AF" w:rsidRPr="007C00A6">
        <w:rPr>
          <w:rFonts w:eastAsia="Times New Roman"/>
          <w:color w:val="000000"/>
        </w:rPr>
        <w:t>,</w:t>
      </w:r>
      <w:r w:rsidRPr="00A12E66">
        <w:rPr>
          <w:rFonts w:eastAsia="Times New Roman"/>
          <w:color w:val="000000"/>
        </w:rPr>
        <w:t xml:space="preserve"> and Math). </w:t>
      </w:r>
    </w:p>
    <w:p w14:paraId="58FAF60F" w14:textId="77777777" w:rsidR="00A12E66" w:rsidRPr="00A12E66" w:rsidRDefault="00A12E66" w:rsidP="00A12E66">
      <w:pPr>
        <w:spacing w:before="0" w:after="0"/>
        <w:rPr>
          <w:rFonts w:eastAsia="Times New Roman"/>
        </w:rPr>
      </w:pPr>
    </w:p>
    <w:p w14:paraId="2EBE84C7" w14:textId="5180965B" w:rsidR="00A12E66" w:rsidRPr="00A12E66" w:rsidRDefault="00A12E66" w:rsidP="00A12E66">
      <w:pPr>
        <w:spacing w:before="0" w:after="0"/>
        <w:rPr>
          <w:rFonts w:eastAsia="Times New Roman"/>
        </w:rPr>
      </w:pPr>
      <w:r w:rsidRPr="00A12E66">
        <w:rPr>
          <w:rFonts w:eastAsia="Times New Roman"/>
          <w:color w:val="000000"/>
        </w:rPr>
        <w:t>Students at Thursday night’s event were divided into groups and rotated together through a series of classrooms where representatives from the various career communities explained the classes they offer and how those courses can prepare students for specific careers. </w:t>
      </w:r>
    </w:p>
    <w:p w14:paraId="5DF88C46" w14:textId="77777777" w:rsidR="00A12E66" w:rsidRPr="00A12E66" w:rsidRDefault="00A12E66" w:rsidP="00A12E66">
      <w:pPr>
        <w:spacing w:before="0" w:after="0"/>
        <w:rPr>
          <w:rFonts w:eastAsia="Times New Roman"/>
        </w:rPr>
      </w:pPr>
    </w:p>
    <w:p w14:paraId="232A4C4C" w14:textId="77777777" w:rsidR="00A12E66" w:rsidRPr="00A12E66" w:rsidRDefault="00A12E66" w:rsidP="00A12E66">
      <w:pPr>
        <w:spacing w:before="0" w:after="0"/>
        <w:rPr>
          <w:rFonts w:eastAsia="Times New Roman"/>
        </w:rPr>
      </w:pPr>
      <w:r w:rsidRPr="00A12E66">
        <w:rPr>
          <w:rFonts w:eastAsia="Times New Roman"/>
          <w:color w:val="000000"/>
        </w:rPr>
        <w:t>Group “E” started out the evening learning about Business Technologies, which prepares students for careers like accounting and business administration, and Public Safety, which prepares students for careers like law enforcement, firefighting, and emergency medical services. </w:t>
      </w:r>
    </w:p>
    <w:p w14:paraId="28BDC48C" w14:textId="77777777" w:rsidR="00A12E66" w:rsidRPr="00A12E66" w:rsidRDefault="00A12E66" w:rsidP="00A12E66">
      <w:pPr>
        <w:spacing w:before="0" w:after="0"/>
        <w:rPr>
          <w:rFonts w:eastAsia="Times New Roman"/>
        </w:rPr>
      </w:pPr>
    </w:p>
    <w:p w14:paraId="1329E689" w14:textId="4A0D977A" w:rsidR="00A12E66" w:rsidRPr="00A12E66" w:rsidRDefault="00A12E66" w:rsidP="00A12E66">
      <w:pPr>
        <w:spacing w:before="0" w:after="0"/>
        <w:rPr>
          <w:rFonts w:eastAsia="Times New Roman"/>
        </w:rPr>
      </w:pPr>
      <w:r w:rsidRPr="00A12E66">
        <w:rPr>
          <w:rFonts w:eastAsia="Times New Roman"/>
          <w:color w:val="000000"/>
        </w:rPr>
        <w:t>“I’m very excited,” said attendee Ana Cec</w:t>
      </w:r>
      <w:r w:rsidR="00B303F4">
        <w:rPr>
          <w:rFonts w:eastAsia="Times New Roman"/>
          <w:color w:val="000000"/>
        </w:rPr>
        <w:t>i</w:t>
      </w:r>
      <w:r w:rsidRPr="00A12E66">
        <w:rPr>
          <w:rFonts w:eastAsia="Times New Roman"/>
          <w:color w:val="000000"/>
        </w:rPr>
        <w:t>lia Lule, as she switched between classrooms with her group after seeing those presentations. “All of the careers are very interesting.” </w:t>
      </w:r>
    </w:p>
    <w:p w14:paraId="497DC7AC" w14:textId="77777777" w:rsidR="00A12E66" w:rsidRPr="00A12E66" w:rsidRDefault="00A12E66" w:rsidP="00A12E66">
      <w:pPr>
        <w:spacing w:before="0" w:after="0"/>
        <w:rPr>
          <w:rFonts w:eastAsia="Times New Roman"/>
        </w:rPr>
      </w:pPr>
    </w:p>
    <w:p w14:paraId="7961EA45" w14:textId="7A036B47" w:rsidR="00A12E66" w:rsidRPr="00A12E66" w:rsidRDefault="00A12E66" w:rsidP="00A12E66">
      <w:pPr>
        <w:spacing w:before="0" w:after="0"/>
        <w:rPr>
          <w:rFonts w:eastAsia="Times New Roman"/>
        </w:rPr>
      </w:pPr>
      <w:r w:rsidRPr="00A12E66">
        <w:rPr>
          <w:rFonts w:eastAsia="Times New Roman"/>
          <w:color w:val="000000"/>
        </w:rPr>
        <w:t xml:space="preserve">Clayton encouraged attendees interested in next steps with their </w:t>
      </w:r>
      <w:r w:rsidRPr="007C00A6">
        <w:rPr>
          <w:rFonts w:eastAsia="Times New Roman"/>
          <w:color w:val="000000"/>
        </w:rPr>
        <w:t>education to</w:t>
      </w:r>
      <w:r w:rsidRPr="00A12E66">
        <w:rPr>
          <w:rFonts w:eastAsia="Times New Roman"/>
          <w:color w:val="000000"/>
        </w:rPr>
        <w:t xml:space="preserve"> contact Jessica Lujan, an Education Navigator and Career and College Readiness Coordinator</w:t>
      </w:r>
      <w:r w:rsidRPr="007C00A6">
        <w:rPr>
          <w:rFonts w:eastAsia="Times New Roman"/>
          <w:color w:val="000000"/>
        </w:rPr>
        <w:t xml:space="preserve"> at CCCC</w:t>
      </w:r>
      <w:r w:rsidRPr="00A12E66">
        <w:rPr>
          <w:rFonts w:eastAsia="Times New Roman"/>
          <w:color w:val="000000"/>
        </w:rPr>
        <w:t xml:space="preserve">, who is also fluent in Spanish. Lujan can be reached at </w:t>
      </w:r>
      <w:hyperlink r:id="rId8" w:history="1">
        <w:r w:rsidRPr="00A12E66">
          <w:rPr>
            <w:rFonts w:eastAsia="Times New Roman"/>
            <w:color w:val="1155CC"/>
            <w:u w:val="single"/>
          </w:rPr>
          <w:t>jlula821@cccc.edu</w:t>
        </w:r>
      </w:hyperlink>
      <w:r w:rsidRPr="00A12E66">
        <w:rPr>
          <w:rFonts w:eastAsia="Times New Roman"/>
          <w:color w:val="000000"/>
        </w:rPr>
        <w:t xml:space="preserve"> or</w:t>
      </w:r>
      <w:r w:rsidRPr="007C00A6">
        <w:rPr>
          <w:rFonts w:eastAsia="Times New Roman"/>
          <w:color w:val="000000"/>
        </w:rPr>
        <w:t xml:space="preserve"> (919) 718-7310. </w:t>
      </w:r>
    </w:p>
    <w:p w14:paraId="6349222F" w14:textId="77777777" w:rsidR="005A1D63" w:rsidRPr="007C00A6" w:rsidRDefault="005A1D63" w:rsidP="00A12E66">
      <w:pPr>
        <w:spacing w:before="0" w:after="240"/>
        <w:rPr>
          <w:rFonts w:eastAsia="Times New Roman"/>
        </w:rPr>
      </w:pPr>
    </w:p>
    <w:p w14:paraId="426483E7" w14:textId="77777777" w:rsidR="005A1D63" w:rsidRPr="007C00A6" w:rsidRDefault="005A1D63" w:rsidP="00A12E66">
      <w:pPr>
        <w:spacing w:before="0" w:after="240"/>
        <w:rPr>
          <w:rFonts w:eastAsia="Times New Roman"/>
        </w:rPr>
      </w:pPr>
      <w:r w:rsidRPr="007C00A6">
        <w:rPr>
          <w:rFonts w:eastAsia="Times New Roman"/>
        </w:rPr>
        <w:t xml:space="preserve">Photo Captions: </w:t>
      </w:r>
    </w:p>
    <w:p w14:paraId="69F54E65" w14:textId="059E9B3E" w:rsidR="00C50D5E" w:rsidRPr="007C00A6" w:rsidRDefault="00C50D5E" w:rsidP="00A12E66">
      <w:pPr>
        <w:spacing w:before="0" w:after="240"/>
        <w:rPr>
          <w:rFonts w:eastAsia="Times New Roman"/>
          <w:b/>
          <w:bCs/>
        </w:rPr>
      </w:pPr>
      <w:r w:rsidRPr="007C00A6">
        <w:rPr>
          <w:rFonts w:eastAsia="Times New Roman"/>
          <w:b/>
          <w:bCs/>
        </w:rPr>
        <w:t>College and Career</w:t>
      </w:r>
    </w:p>
    <w:p w14:paraId="5CFCA770" w14:textId="4588DFBA" w:rsidR="00C50D5E" w:rsidRPr="007C00A6" w:rsidRDefault="00C50D5E" w:rsidP="00A12E66">
      <w:pPr>
        <w:spacing w:before="0" w:after="240"/>
        <w:rPr>
          <w:rFonts w:eastAsia="Times New Roman"/>
        </w:rPr>
      </w:pPr>
      <w:r w:rsidRPr="007C00A6">
        <w:rPr>
          <w:rFonts w:eastAsia="Times New Roman"/>
        </w:rPr>
        <w:t xml:space="preserve">An attendee listens to a presentation about Business Technology during a recent College and Career Exploration night held at CCCC. </w:t>
      </w:r>
    </w:p>
    <w:p w14:paraId="6EAAFA39" w14:textId="77777777" w:rsidR="005A1D63" w:rsidRPr="007C00A6" w:rsidRDefault="005A1D63" w:rsidP="00A12E66">
      <w:pPr>
        <w:spacing w:before="0" w:after="240"/>
        <w:rPr>
          <w:rFonts w:eastAsia="Times New Roman"/>
          <w:b/>
          <w:bCs/>
        </w:rPr>
      </w:pPr>
      <w:r w:rsidRPr="007C00A6">
        <w:rPr>
          <w:rFonts w:eastAsia="Times New Roman"/>
          <w:b/>
          <w:bCs/>
        </w:rPr>
        <w:t xml:space="preserve">Roy Allen </w:t>
      </w:r>
    </w:p>
    <w:p w14:paraId="4C8C4158" w14:textId="78C826D8" w:rsidR="005A1D63" w:rsidRPr="007C00A6" w:rsidRDefault="005A1D63" w:rsidP="00A12E66">
      <w:pPr>
        <w:spacing w:before="0" w:after="240"/>
        <w:rPr>
          <w:rFonts w:eastAsia="Times New Roman"/>
        </w:rPr>
      </w:pPr>
      <w:r w:rsidRPr="007C00A6">
        <w:rPr>
          <w:rFonts w:eastAsia="Times New Roman"/>
        </w:rPr>
        <w:t xml:space="preserve">Roy Allen, CCCC’s Dean of Public Safety, speaks with attendees about the college’s Public Safety Career Community during College and Career </w:t>
      </w:r>
      <w:r w:rsidR="005228AF" w:rsidRPr="007C00A6">
        <w:rPr>
          <w:rFonts w:eastAsia="Times New Roman"/>
        </w:rPr>
        <w:t xml:space="preserve">Exploration </w:t>
      </w:r>
      <w:r w:rsidRPr="007C00A6">
        <w:rPr>
          <w:rFonts w:eastAsia="Times New Roman"/>
        </w:rPr>
        <w:t xml:space="preserve">Night. </w:t>
      </w:r>
    </w:p>
    <w:p w14:paraId="476D43D2" w14:textId="7946E6CF" w:rsidR="00C50D5E" w:rsidRPr="007C00A6" w:rsidRDefault="00C50D5E" w:rsidP="00A12E66">
      <w:pPr>
        <w:spacing w:before="0" w:after="240"/>
        <w:rPr>
          <w:rFonts w:eastAsia="Times New Roman"/>
          <w:b/>
          <w:bCs/>
        </w:rPr>
      </w:pPr>
      <w:r w:rsidRPr="007C00A6">
        <w:rPr>
          <w:rFonts w:eastAsia="Times New Roman"/>
          <w:b/>
          <w:bCs/>
        </w:rPr>
        <w:t xml:space="preserve">Claudia Clayton </w:t>
      </w:r>
    </w:p>
    <w:p w14:paraId="38F5A2C4" w14:textId="16F37E92" w:rsidR="00C50D5E" w:rsidRPr="007C00A6" w:rsidRDefault="005A1D63" w:rsidP="00A12E66">
      <w:pPr>
        <w:spacing w:before="0" w:after="240"/>
        <w:rPr>
          <w:rFonts w:eastAsia="Times New Roman"/>
        </w:rPr>
      </w:pPr>
      <w:r w:rsidRPr="007C00A6">
        <w:rPr>
          <w:rFonts w:eastAsia="Times New Roman"/>
        </w:rPr>
        <w:t xml:space="preserve">Claudia Clayton, Dean of Career and Academic Engagement, welcomes and orients </w:t>
      </w:r>
      <w:r w:rsidR="00C50D5E" w:rsidRPr="007C00A6">
        <w:rPr>
          <w:rFonts w:eastAsia="Times New Roman"/>
        </w:rPr>
        <w:t xml:space="preserve">students at College and Career </w:t>
      </w:r>
      <w:r w:rsidR="005228AF" w:rsidRPr="007C00A6">
        <w:rPr>
          <w:rFonts w:eastAsia="Times New Roman"/>
        </w:rPr>
        <w:t xml:space="preserve">Exploration </w:t>
      </w:r>
      <w:r w:rsidR="00C50D5E" w:rsidRPr="007C00A6">
        <w:rPr>
          <w:rFonts w:eastAsia="Times New Roman"/>
        </w:rPr>
        <w:t xml:space="preserve">Night. </w:t>
      </w:r>
    </w:p>
    <w:p w14:paraId="5420F999" w14:textId="6D4C3BEA" w:rsidR="00C50D5E" w:rsidRPr="007C00A6" w:rsidRDefault="00C50D5E" w:rsidP="00A12E66">
      <w:pPr>
        <w:spacing w:before="0" w:after="240"/>
        <w:rPr>
          <w:rFonts w:eastAsia="Times New Roman"/>
          <w:b/>
          <w:bCs/>
        </w:rPr>
      </w:pPr>
      <w:r w:rsidRPr="007C00A6">
        <w:rPr>
          <w:rFonts w:eastAsia="Times New Roman"/>
          <w:b/>
          <w:bCs/>
        </w:rPr>
        <w:t>Group</w:t>
      </w:r>
    </w:p>
    <w:p w14:paraId="378F3693" w14:textId="204F0107" w:rsidR="00C50D5E" w:rsidRPr="007C00A6" w:rsidRDefault="00C50D5E" w:rsidP="00A12E66">
      <w:pPr>
        <w:spacing w:before="0" w:after="240"/>
        <w:rPr>
          <w:rFonts w:eastAsia="Times New Roman"/>
        </w:rPr>
      </w:pPr>
      <w:r w:rsidRPr="007C00A6">
        <w:rPr>
          <w:rFonts w:eastAsia="Times New Roman"/>
        </w:rPr>
        <w:t>Cosmetology student Ellie Benitez (left) speaks with Ana Cecilia Lule and other event attendees</w:t>
      </w:r>
      <w:r w:rsidR="005228AF" w:rsidRPr="007C00A6">
        <w:rPr>
          <w:rFonts w:eastAsia="Times New Roman"/>
        </w:rPr>
        <w:t xml:space="preserve"> </w:t>
      </w:r>
      <w:r w:rsidRPr="007C00A6">
        <w:rPr>
          <w:rFonts w:eastAsia="Times New Roman"/>
        </w:rPr>
        <w:t xml:space="preserve">during CCCC’s recent College and Career </w:t>
      </w:r>
      <w:r w:rsidR="005228AF" w:rsidRPr="007C00A6">
        <w:rPr>
          <w:rFonts w:eastAsia="Times New Roman"/>
        </w:rPr>
        <w:t xml:space="preserve">Exploration </w:t>
      </w:r>
      <w:r w:rsidRPr="007C00A6">
        <w:rPr>
          <w:rFonts w:eastAsia="Times New Roman"/>
        </w:rPr>
        <w:t xml:space="preserve">Night. </w:t>
      </w:r>
    </w:p>
    <w:p w14:paraId="3C6562A3" w14:textId="474D63B2" w:rsidR="00A12E66" w:rsidRPr="00A12E66" w:rsidRDefault="00A12E66" w:rsidP="00A12E66">
      <w:pPr>
        <w:spacing w:before="0" w:after="240"/>
        <w:rPr>
          <w:rFonts w:eastAsia="Times New Roman"/>
        </w:rPr>
      </w:pPr>
      <w:r w:rsidRPr="00A12E66">
        <w:rPr>
          <w:rFonts w:eastAsia="Times New Roman"/>
        </w:rPr>
        <w:br/>
      </w:r>
      <w:r w:rsidRPr="00A12E66">
        <w:rPr>
          <w:rFonts w:eastAsia="Times New Roman"/>
        </w:rPr>
        <w:br/>
      </w:r>
      <w:r w:rsidRPr="00A12E66">
        <w:rPr>
          <w:rFonts w:eastAsia="Times New Roman"/>
        </w:rPr>
        <w:br/>
      </w:r>
      <w:r w:rsidRPr="00A12E66">
        <w:rPr>
          <w:rFonts w:eastAsia="Times New Roman"/>
        </w:rPr>
        <w:br/>
      </w:r>
      <w:r w:rsidRPr="00A12E66">
        <w:rPr>
          <w:rFonts w:eastAsia="Times New Roman"/>
        </w:rPr>
        <w:br/>
      </w:r>
      <w:r w:rsidRPr="00A12E66">
        <w:rPr>
          <w:rFonts w:eastAsia="Times New Roman"/>
        </w:rPr>
        <w:br/>
      </w:r>
    </w:p>
    <w:p w14:paraId="52567DFB" w14:textId="77777777" w:rsidR="00A12E66" w:rsidRPr="00A12E66" w:rsidRDefault="00A12E66" w:rsidP="00A12E66">
      <w:pPr>
        <w:spacing w:before="0" w:after="240"/>
        <w:rPr>
          <w:rFonts w:eastAsia="Times New Roman"/>
        </w:rPr>
      </w:pPr>
    </w:p>
    <w:p w14:paraId="5B2BF959" w14:textId="77777777" w:rsidR="00A12E66" w:rsidRPr="00A12E66" w:rsidRDefault="00A12E66" w:rsidP="00A12E66">
      <w:pPr>
        <w:spacing w:before="0" w:after="0"/>
        <w:rPr>
          <w:rFonts w:eastAsia="Times New Roman"/>
        </w:rPr>
      </w:pPr>
    </w:p>
    <w:p w14:paraId="19DE3C1A" w14:textId="4109AC24" w:rsidR="0047484E" w:rsidRPr="00BB2BDE" w:rsidRDefault="0047484E" w:rsidP="00A12E66">
      <w:pPr>
        <w:pStyle w:val="NormalWeb"/>
        <w:spacing w:before="240" w:beforeAutospacing="0" w:after="240" w:afterAutospacing="0"/>
      </w:pPr>
    </w:p>
    <w:p w14:paraId="7DB474E1" w14:textId="77777777" w:rsidR="0047484E" w:rsidRDefault="0047484E" w:rsidP="0047484E"/>
    <w:p w14:paraId="0EF4C7DD" w14:textId="77777777" w:rsidR="00351FA2" w:rsidRPr="00661ABA" w:rsidRDefault="00351FA2" w:rsidP="00351FA2"/>
    <w:p w14:paraId="5FA420F5" w14:textId="77777777" w:rsidR="004005E2" w:rsidRPr="00661ABA" w:rsidRDefault="004005E2" w:rsidP="004005E2"/>
    <w:sectPr w:rsidR="004005E2" w:rsidRPr="00661ABA" w:rsidSect="004005E2">
      <w:footerReference w:type="default" r:id="rId9"/>
      <w:headerReference w:type="first" r:id="rId10"/>
      <w:footerReference w:type="first" r:id="rId1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9A81" w14:textId="77777777" w:rsidR="00BA6ABC" w:rsidRDefault="00BA6ABC">
      <w:r>
        <w:separator/>
      </w:r>
    </w:p>
  </w:endnote>
  <w:endnote w:type="continuationSeparator" w:id="0">
    <w:p w14:paraId="2714248B" w14:textId="77777777" w:rsidR="00BA6ABC" w:rsidRDefault="00BA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C270" w14:textId="77777777" w:rsidR="00962FC6" w:rsidRPr="00E20E3C" w:rsidRDefault="00962FC6" w:rsidP="004005E2">
    <w:pPr>
      <w:pStyle w:val="Footer"/>
      <w:spacing w:before="120" w:after="0"/>
      <w:jc w:val="center"/>
      <w:rPr>
        <w:i/>
        <w:sz w:val="18"/>
      </w:rPr>
    </w:pPr>
    <w:r>
      <w:rPr>
        <w:i/>
        <w:sz w:val="18"/>
      </w:rPr>
      <w:t>p</w:t>
    </w:r>
    <w:r w:rsidRPr="00E20E3C">
      <w:rPr>
        <w:i/>
        <w:sz w:val="18"/>
      </w:rPr>
      <w:t xml:space="preserve">age </w:t>
    </w:r>
    <w:r w:rsidR="000A72F3" w:rsidRPr="00E20E3C">
      <w:rPr>
        <w:i/>
        <w:sz w:val="18"/>
      </w:rPr>
      <w:fldChar w:fldCharType="begin"/>
    </w:r>
    <w:r w:rsidRPr="00E20E3C">
      <w:rPr>
        <w:i/>
        <w:sz w:val="18"/>
      </w:rPr>
      <w:instrText xml:space="preserve"> PAGE </w:instrText>
    </w:r>
    <w:r w:rsidR="000A72F3" w:rsidRPr="00E20E3C">
      <w:rPr>
        <w:i/>
        <w:sz w:val="18"/>
      </w:rPr>
      <w:fldChar w:fldCharType="separate"/>
    </w:r>
    <w:r w:rsidR="00D25136">
      <w:rPr>
        <w:i/>
        <w:noProof/>
        <w:sz w:val="18"/>
      </w:rPr>
      <w:t>1</w:t>
    </w:r>
    <w:r w:rsidR="000A72F3" w:rsidRPr="00E20E3C">
      <w:rPr>
        <w:i/>
        <w:sz w:val="18"/>
      </w:rPr>
      <w:fldChar w:fldCharType="end"/>
    </w:r>
    <w:r w:rsidRPr="00E20E3C">
      <w:rPr>
        <w:i/>
        <w:sz w:val="18"/>
      </w:rPr>
      <w:t xml:space="preserve"> of </w:t>
    </w:r>
    <w:r w:rsidR="000A72F3" w:rsidRPr="00E20E3C">
      <w:rPr>
        <w:i/>
        <w:sz w:val="18"/>
      </w:rPr>
      <w:fldChar w:fldCharType="begin"/>
    </w:r>
    <w:r w:rsidRPr="00E20E3C">
      <w:rPr>
        <w:i/>
        <w:sz w:val="18"/>
      </w:rPr>
      <w:instrText xml:space="preserve"> NUMPAGES </w:instrText>
    </w:r>
    <w:r w:rsidR="000A72F3" w:rsidRPr="00E20E3C">
      <w:rPr>
        <w:i/>
        <w:sz w:val="18"/>
      </w:rPr>
      <w:fldChar w:fldCharType="separate"/>
    </w:r>
    <w:r w:rsidR="00D25136">
      <w:rPr>
        <w:i/>
        <w:noProof/>
        <w:sz w:val="18"/>
      </w:rPr>
      <w:t>1</w:t>
    </w:r>
    <w:r w:rsidR="000A72F3" w:rsidRPr="00E20E3C">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0B9A" w14:textId="77777777" w:rsidR="004005E2" w:rsidRPr="004005E2" w:rsidRDefault="004005E2" w:rsidP="004005E2">
    <w:pPr>
      <w:pStyle w:val="Footer"/>
      <w:spacing w:before="120"/>
      <w:jc w:val="center"/>
      <w:rPr>
        <w:i/>
        <w:sz w:val="18"/>
      </w:rPr>
    </w:pPr>
    <w:r>
      <w:rPr>
        <w:i/>
        <w:sz w:val="18"/>
      </w:rPr>
      <w:t>p</w:t>
    </w:r>
    <w:r w:rsidRPr="00E20E3C">
      <w:rPr>
        <w:i/>
        <w:sz w:val="18"/>
      </w:rPr>
      <w:t xml:space="preserve">age </w:t>
    </w:r>
    <w:r w:rsidRPr="00E20E3C">
      <w:rPr>
        <w:i/>
        <w:sz w:val="18"/>
      </w:rPr>
      <w:fldChar w:fldCharType="begin"/>
    </w:r>
    <w:r w:rsidRPr="00E20E3C">
      <w:rPr>
        <w:i/>
        <w:sz w:val="18"/>
      </w:rPr>
      <w:instrText xml:space="preserve"> PAGE </w:instrText>
    </w:r>
    <w:r w:rsidRPr="00E20E3C">
      <w:rPr>
        <w:i/>
        <w:sz w:val="18"/>
      </w:rPr>
      <w:fldChar w:fldCharType="separate"/>
    </w:r>
    <w:r>
      <w:rPr>
        <w:i/>
        <w:sz w:val="18"/>
      </w:rPr>
      <w:t>2</w:t>
    </w:r>
    <w:r w:rsidRPr="00E20E3C">
      <w:rPr>
        <w:i/>
        <w:sz w:val="18"/>
      </w:rPr>
      <w:fldChar w:fldCharType="end"/>
    </w:r>
    <w:r w:rsidRPr="00E20E3C">
      <w:rPr>
        <w:i/>
        <w:sz w:val="18"/>
      </w:rPr>
      <w:t xml:space="preserve"> of </w:t>
    </w:r>
    <w:r w:rsidRPr="00E20E3C">
      <w:rPr>
        <w:i/>
        <w:sz w:val="18"/>
      </w:rPr>
      <w:fldChar w:fldCharType="begin"/>
    </w:r>
    <w:r w:rsidRPr="00E20E3C">
      <w:rPr>
        <w:i/>
        <w:sz w:val="18"/>
      </w:rPr>
      <w:instrText xml:space="preserve"> NUMPAGES </w:instrText>
    </w:r>
    <w:r w:rsidRPr="00E20E3C">
      <w:rPr>
        <w:i/>
        <w:sz w:val="18"/>
      </w:rPr>
      <w:fldChar w:fldCharType="separate"/>
    </w:r>
    <w:r>
      <w:rPr>
        <w:i/>
        <w:sz w:val="18"/>
      </w:rPr>
      <w:t>2</w:t>
    </w:r>
    <w:r w:rsidRPr="00E20E3C">
      <w:rPr>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BAB97" w14:textId="77777777" w:rsidR="00BA6ABC" w:rsidRDefault="00BA6ABC">
      <w:r>
        <w:separator/>
      </w:r>
    </w:p>
  </w:footnote>
  <w:footnote w:type="continuationSeparator" w:id="0">
    <w:p w14:paraId="616AA7B2" w14:textId="77777777" w:rsidR="00BA6ABC" w:rsidRDefault="00BA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CBDB" w14:textId="77777777" w:rsidR="004005E2" w:rsidRDefault="004005E2" w:rsidP="004005E2">
    <w:pPr>
      <w:spacing w:line="288" w:lineRule="auto"/>
      <w:rPr>
        <w:rFonts w:ascii="Helvetica Neue" w:hAnsi="Helvetica Neue"/>
        <w:sz w:val="18"/>
      </w:rPr>
    </w:pPr>
    <w:r>
      <w:rPr>
        <w:noProof/>
      </w:rPr>
      <w:drawing>
        <wp:anchor distT="0" distB="0" distL="114300" distR="114300" simplePos="0" relativeHeight="251661824" behindDoc="1" locked="0" layoutInCell="1" allowOverlap="1" wp14:anchorId="7F31AD20" wp14:editId="2FCBAFB1">
          <wp:simplePos x="0" y="0"/>
          <wp:positionH relativeFrom="column">
            <wp:posOffset>2801620</wp:posOffset>
          </wp:positionH>
          <wp:positionV relativeFrom="paragraph">
            <wp:posOffset>4445</wp:posOffset>
          </wp:positionV>
          <wp:extent cx="1249045" cy="1428750"/>
          <wp:effectExtent l="0" t="0" r="0" b="6350"/>
          <wp:wrapNone/>
          <wp:docPr id="844677117" name="Picture 0" descr="4C-Colors-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4C-Colors-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0660E" w14:textId="77777777" w:rsidR="004005E2" w:rsidRDefault="004005E2" w:rsidP="004005E2">
    <w:pPr>
      <w:spacing w:line="288" w:lineRule="auto"/>
      <w:rPr>
        <w:rFonts w:ascii="Helvetica Neue" w:hAnsi="Helvetica Neue"/>
        <w:sz w:val="18"/>
      </w:rPr>
    </w:pPr>
  </w:p>
  <w:p w14:paraId="7FF7E439" w14:textId="77777777" w:rsidR="004005E2" w:rsidRPr="00D6626F" w:rsidRDefault="004005E2" w:rsidP="004005E2">
    <w:pPr>
      <w:pStyle w:val="Header-Name"/>
    </w:pPr>
    <w:r>
      <w:tab/>
    </w:r>
    <w:r w:rsidRPr="00B13C8B">
      <w:t>Jessie Pounds</w:t>
    </w:r>
  </w:p>
  <w:p w14:paraId="63FB674D" w14:textId="77777777" w:rsidR="004005E2" w:rsidRPr="00D6626F" w:rsidRDefault="004005E2" w:rsidP="004005E2">
    <w:pPr>
      <w:pStyle w:val="Header-BottomText"/>
      <w:rPr>
        <w:sz w:val="10"/>
      </w:rPr>
    </w:pPr>
    <w:r>
      <w:t>Serving Chatham, Harnett,</w:t>
    </w:r>
    <w:r>
      <w:tab/>
    </w:r>
    <w:r w:rsidRPr="00A404EC">
      <w:t>Communications Coordinator</w:t>
    </w:r>
  </w:p>
  <w:p w14:paraId="3EB6D3E8" w14:textId="77777777" w:rsidR="004005E2" w:rsidRDefault="004005E2" w:rsidP="004005E2">
    <w:pPr>
      <w:pStyle w:val="Header-BottomText"/>
    </w:pPr>
    <w:r>
      <w:t>and Lee counties, NC</w:t>
    </w:r>
    <w:r>
      <w:tab/>
    </w:r>
    <w:r w:rsidRPr="00B13C8B">
      <w:t>jpounds</w:t>
    </w:r>
    <w:r w:rsidRPr="00E168C3">
      <w:t xml:space="preserve">@cccc.edu </w:t>
    </w:r>
    <w:r>
      <w:rPr>
        <w:sz w:val="10"/>
      </w:rPr>
      <w:t>•</w:t>
    </w:r>
    <w:r w:rsidRPr="00E168C3">
      <w:t xml:space="preserve"> </w:t>
    </w:r>
    <w:r>
      <w:t>(</w:t>
    </w:r>
    <w:r w:rsidRPr="00E168C3">
      <w:t>919</w:t>
    </w:r>
    <w:r>
      <w:t xml:space="preserve">) </w:t>
    </w:r>
    <w:r w:rsidRPr="00A404EC">
      <w:t>718-7265</w:t>
    </w:r>
  </w:p>
  <w:p w14:paraId="06EC4A72" w14:textId="77777777" w:rsidR="00E426A3" w:rsidRPr="00D6626F" w:rsidRDefault="00E426A3" w:rsidP="004005E2">
    <w:pPr>
      <w:pStyle w:val="Header-BottomText"/>
    </w:pPr>
  </w:p>
  <w:p w14:paraId="31F09EC1" w14:textId="77777777" w:rsidR="00A404EC" w:rsidRPr="00E426A3" w:rsidRDefault="004005E2" w:rsidP="00E426A3">
    <w:pPr>
      <w:pStyle w:val="Title-NewsRelease"/>
    </w:pPr>
    <w:r w:rsidRPr="00E426A3">
      <w:t>News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74F"/>
    <w:multiLevelType w:val="hybridMultilevel"/>
    <w:tmpl w:val="5810C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06E30"/>
    <w:multiLevelType w:val="hybridMultilevel"/>
    <w:tmpl w:val="ACF264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E7B16"/>
    <w:multiLevelType w:val="multilevel"/>
    <w:tmpl w:val="81FC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B1030"/>
    <w:multiLevelType w:val="multilevel"/>
    <w:tmpl w:val="62C6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B66826"/>
    <w:multiLevelType w:val="hybridMultilevel"/>
    <w:tmpl w:val="96EA1A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65ACD"/>
    <w:multiLevelType w:val="hybridMultilevel"/>
    <w:tmpl w:val="68C4BC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8329F"/>
    <w:multiLevelType w:val="hybridMultilevel"/>
    <w:tmpl w:val="A17E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B6663"/>
    <w:multiLevelType w:val="hybridMultilevel"/>
    <w:tmpl w:val="957AE6E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006055"/>
    <w:multiLevelType w:val="hybridMultilevel"/>
    <w:tmpl w:val="D3F274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649189">
    <w:abstractNumId w:val="7"/>
  </w:num>
  <w:num w:numId="2" w16cid:durableId="1086613145">
    <w:abstractNumId w:val="0"/>
  </w:num>
  <w:num w:numId="3" w16cid:durableId="1151017749">
    <w:abstractNumId w:val="6"/>
  </w:num>
  <w:num w:numId="4" w16cid:durableId="482505239">
    <w:abstractNumId w:val="4"/>
  </w:num>
  <w:num w:numId="5" w16cid:durableId="1052853637">
    <w:abstractNumId w:val="1"/>
  </w:num>
  <w:num w:numId="6" w16cid:durableId="1100830849">
    <w:abstractNumId w:val="8"/>
  </w:num>
  <w:num w:numId="7" w16cid:durableId="90978157">
    <w:abstractNumId w:val="5"/>
  </w:num>
  <w:num w:numId="8" w16cid:durableId="1414622647">
    <w:abstractNumId w:val="2"/>
  </w:num>
  <w:num w:numId="9" w16cid:durableId="2383667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66"/>
    <w:rsid w:val="0000631D"/>
    <w:rsid w:val="00010BE0"/>
    <w:rsid w:val="000156DB"/>
    <w:rsid w:val="0002383B"/>
    <w:rsid w:val="000332A4"/>
    <w:rsid w:val="00036A6D"/>
    <w:rsid w:val="00036FD2"/>
    <w:rsid w:val="00040E8F"/>
    <w:rsid w:val="00041B47"/>
    <w:rsid w:val="00044001"/>
    <w:rsid w:val="00046195"/>
    <w:rsid w:val="00051377"/>
    <w:rsid w:val="00061806"/>
    <w:rsid w:val="000622C4"/>
    <w:rsid w:val="00064162"/>
    <w:rsid w:val="000731BE"/>
    <w:rsid w:val="00083379"/>
    <w:rsid w:val="00083CED"/>
    <w:rsid w:val="000927B7"/>
    <w:rsid w:val="000A72F3"/>
    <w:rsid w:val="000B58F0"/>
    <w:rsid w:val="000B6351"/>
    <w:rsid w:val="000C33C7"/>
    <w:rsid w:val="000C5173"/>
    <w:rsid w:val="000C5C93"/>
    <w:rsid w:val="000D3290"/>
    <w:rsid w:val="000D34A7"/>
    <w:rsid w:val="000D5BBB"/>
    <w:rsid w:val="000E20EA"/>
    <w:rsid w:val="000F4F3B"/>
    <w:rsid w:val="001005D2"/>
    <w:rsid w:val="00102BFC"/>
    <w:rsid w:val="00104AAA"/>
    <w:rsid w:val="0010706A"/>
    <w:rsid w:val="00110A81"/>
    <w:rsid w:val="00112386"/>
    <w:rsid w:val="001253D3"/>
    <w:rsid w:val="00142BEA"/>
    <w:rsid w:val="0015093F"/>
    <w:rsid w:val="00154110"/>
    <w:rsid w:val="00156BCD"/>
    <w:rsid w:val="00160C29"/>
    <w:rsid w:val="00167A83"/>
    <w:rsid w:val="00175F7B"/>
    <w:rsid w:val="00180431"/>
    <w:rsid w:val="00181ACA"/>
    <w:rsid w:val="00184C19"/>
    <w:rsid w:val="00187084"/>
    <w:rsid w:val="001B19D9"/>
    <w:rsid w:val="001C1AFA"/>
    <w:rsid w:val="001C28E0"/>
    <w:rsid w:val="001D00F2"/>
    <w:rsid w:val="001D6867"/>
    <w:rsid w:val="001E740F"/>
    <w:rsid w:val="001F396F"/>
    <w:rsid w:val="00210581"/>
    <w:rsid w:val="00220BBF"/>
    <w:rsid w:val="00221859"/>
    <w:rsid w:val="00223B81"/>
    <w:rsid w:val="00223B8E"/>
    <w:rsid w:val="00230E6C"/>
    <w:rsid w:val="00231EE1"/>
    <w:rsid w:val="0023608F"/>
    <w:rsid w:val="00237000"/>
    <w:rsid w:val="00240D92"/>
    <w:rsid w:val="00241E1F"/>
    <w:rsid w:val="002441CD"/>
    <w:rsid w:val="0025074A"/>
    <w:rsid w:val="00254BB7"/>
    <w:rsid w:val="00255B56"/>
    <w:rsid w:val="00256247"/>
    <w:rsid w:val="0026189F"/>
    <w:rsid w:val="002637B0"/>
    <w:rsid w:val="00273817"/>
    <w:rsid w:val="00290403"/>
    <w:rsid w:val="002B1E74"/>
    <w:rsid w:val="002B300C"/>
    <w:rsid w:val="002B442C"/>
    <w:rsid w:val="002C0A87"/>
    <w:rsid w:val="002F7EF8"/>
    <w:rsid w:val="003058FF"/>
    <w:rsid w:val="00307A1D"/>
    <w:rsid w:val="00311C2F"/>
    <w:rsid w:val="00312D78"/>
    <w:rsid w:val="00313084"/>
    <w:rsid w:val="0031361B"/>
    <w:rsid w:val="003146F3"/>
    <w:rsid w:val="00314E9D"/>
    <w:rsid w:val="00322AE3"/>
    <w:rsid w:val="00324733"/>
    <w:rsid w:val="00325506"/>
    <w:rsid w:val="00326B01"/>
    <w:rsid w:val="00327179"/>
    <w:rsid w:val="0033411A"/>
    <w:rsid w:val="00342D1D"/>
    <w:rsid w:val="00351FA2"/>
    <w:rsid w:val="003717BB"/>
    <w:rsid w:val="00380EC1"/>
    <w:rsid w:val="0039092E"/>
    <w:rsid w:val="003A3FAC"/>
    <w:rsid w:val="003A6550"/>
    <w:rsid w:val="003B0DAE"/>
    <w:rsid w:val="003B4FE1"/>
    <w:rsid w:val="003C7B39"/>
    <w:rsid w:val="003D564B"/>
    <w:rsid w:val="003D62FD"/>
    <w:rsid w:val="003D7F21"/>
    <w:rsid w:val="003E6BCD"/>
    <w:rsid w:val="003F154D"/>
    <w:rsid w:val="003F20B9"/>
    <w:rsid w:val="003F6C5B"/>
    <w:rsid w:val="00400156"/>
    <w:rsid w:val="004003C2"/>
    <w:rsid w:val="004005E2"/>
    <w:rsid w:val="00416D28"/>
    <w:rsid w:val="00416E39"/>
    <w:rsid w:val="004204A9"/>
    <w:rsid w:val="00423797"/>
    <w:rsid w:val="00432205"/>
    <w:rsid w:val="00434CA5"/>
    <w:rsid w:val="0043727E"/>
    <w:rsid w:val="00442049"/>
    <w:rsid w:val="0044396C"/>
    <w:rsid w:val="004457EC"/>
    <w:rsid w:val="00455B0F"/>
    <w:rsid w:val="00457E05"/>
    <w:rsid w:val="00466392"/>
    <w:rsid w:val="004665A6"/>
    <w:rsid w:val="0047484E"/>
    <w:rsid w:val="00486B75"/>
    <w:rsid w:val="00487B92"/>
    <w:rsid w:val="00490F0F"/>
    <w:rsid w:val="004A0630"/>
    <w:rsid w:val="004A707B"/>
    <w:rsid w:val="004B518C"/>
    <w:rsid w:val="004C357B"/>
    <w:rsid w:val="004C6908"/>
    <w:rsid w:val="004D6D77"/>
    <w:rsid w:val="004E5B4D"/>
    <w:rsid w:val="004E74A8"/>
    <w:rsid w:val="005004FE"/>
    <w:rsid w:val="005013A3"/>
    <w:rsid w:val="005228AF"/>
    <w:rsid w:val="00527994"/>
    <w:rsid w:val="005316F3"/>
    <w:rsid w:val="00533781"/>
    <w:rsid w:val="00535D7D"/>
    <w:rsid w:val="00541C50"/>
    <w:rsid w:val="00542F75"/>
    <w:rsid w:val="00543B97"/>
    <w:rsid w:val="0054654F"/>
    <w:rsid w:val="00554605"/>
    <w:rsid w:val="00561597"/>
    <w:rsid w:val="00576D1F"/>
    <w:rsid w:val="00577116"/>
    <w:rsid w:val="0058169A"/>
    <w:rsid w:val="00596C1F"/>
    <w:rsid w:val="005A008F"/>
    <w:rsid w:val="005A1D63"/>
    <w:rsid w:val="005B3429"/>
    <w:rsid w:val="005B4189"/>
    <w:rsid w:val="005B7491"/>
    <w:rsid w:val="005C1DE1"/>
    <w:rsid w:val="005C4E41"/>
    <w:rsid w:val="005C51C2"/>
    <w:rsid w:val="005D16F5"/>
    <w:rsid w:val="005D254E"/>
    <w:rsid w:val="005D3E85"/>
    <w:rsid w:val="005D5D58"/>
    <w:rsid w:val="005E2596"/>
    <w:rsid w:val="005E55F4"/>
    <w:rsid w:val="005E7986"/>
    <w:rsid w:val="005F2C1E"/>
    <w:rsid w:val="00600C42"/>
    <w:rsid w:val="00610F82"/>
    <w:rsid w:val="00622260"/>
    <w:rsid w:val="0063210C"/>
    <w:rsid w:val="00636C18"/>
    <w:rsid w:val="00640E66"/>
    <w:rsid w:val="00643BE9"/>
    <w:rsid w:val="006452EE"/>
    <w:rsid w:val="006502A3"/>
    <w:rsid w:val="00650E97"/>
    <w:rsid w:val="00652372"/>
    <w:rsid w:val="00661ABA"/>
    <w:rsid w:val="006647CE"/>
    <w:rsid w:val="00666DA0"/>
    <w:rsid w:val="00672D33"/>
    <w:rsid w:val="00673B7D"/>
    <w:rsid w:val="00695E8F"/>
    <w:rsid w:val="00696A1C"/>
    <w:rsid w:val="006A0434"/>
    <w:rsid w:val="006A44D2"/>
    <w:rsid w:val="006A4766"/>
    <w:rsid w:val="006A5532"/>
    <w:rsid w:val="006A6F8A"/>
    <w:rsid w:val="006B2918"/>
    <w:rsid w:val="006B50A2"/>
    <w:rsid w:val="006B50E6"/>
    <w:rsid w:val="006B5F37"/>
    <w:rsid w:val="006C03A4"/>
    <w:rsid w:val="006C680D"/>
    <w:rsid w:val="006C6AB8"/>
    <w:rsid w:val="006D25CD"/>
    <w:rsid w:val="006D39EC"/>
    <w:rsid w:val="006D5A6A"/>
    <w:rsid w:val="006D7572"/>
    <w:rsid w:val="006E09D3"/>
    <w:rsid w:val="006E2E54"/>
    <w:rsid w:val="006F26CB"/>
    <w:rsid w:val="00703237"/>
    <w:rsid w:val="00703563"/>
    <w:rsid w:val="007114D2"/>
    <w:rsid w:val="00713040"/>
    <w:rsid w:val="00713E59"/>
    <w:rsid w:val="00715642"/>
    <w:rsid w:val="00721698"/>
    <w:rsid w:val="00727305"/>
    <w:rsid w:val="0073139B"/>
    <w:rsid w:val="00731AF2"/>
    <w:rsid w:val="00742886"/>
    <w:rsid w:val="00743630"/>
    <w:rsid w:val="00744CFA"/>
    <w:rsid w:val="0075041C"/>
    <w:rsid w:val="007521D8"/>
    <w:rsid w:val="00754062"/>
    <w:rsid w:val="007573F0"/>
    <w:rsid w:val="007578E4"/>
    <w:rsid w:val="00757D37"/>
    <w:rsid w:val="0076073F"/>
    <w:rsid w:val="00772EC5"/>
    <w:rsid w:val="007736B8"/>
    <w:rsid w:val="007745E4"/>
    <w:rsid w:val="00774B5B"/>
    <w:rsid w:val="00777143"/>
    <w:rsid w:val="00777E6C"/>
    <w:rsid w:val="00780B8F"/>
    <w:rsid w:val="007B1123"/>
    <w:rsid w:val="007B2E42"/>
    <w:rsid w:val="007B3FA0"/>
    <w:rsid w:val="007B5A8C"/>
    <w:rsid w:val="007C00A6"/>
    <w:rsid w:val="007C6538"/>
    <w:rsid w:val="007C7691"/>
    <w:rsid w:val="007D0A5D"/>
    <w:rsid w:val="007E2B43"/>
    <w:rsid w:val="007E7755"/>
    <w:rsid w:val="007F0ABB"/>
    <w:rsid w:val="007F61C3"/>
    <w:rsid w:val="007F78A4"/>
    <w:rsid w:val="00805747"/>
    <w:rsid w:val="00812081"/>
    <w:rsid w:val="008143F2"/>
    <w:rsid w:val="008165EA"/>
    <w:rsid w:val="008173BA"/>
    <w:rsid w:val="008448CA"/>
    <w:rsid w:val="008570DD"/>
    <w:rsid w:val="00863C7B"/>
    <w:rsid w:val="00865902"/>
    <w:rsid w:val="00870629"/>
    <w:rsid w:val="00880AD6"/>
    <w:rsid w:val="00880B04"/>
    <w:rsid w:val="008846D4"/>
    <w:rsid w:val="00892ADC"/>
    <w:rsid w:val="008957A8"/>
    <w:rsid w:val="00897788"/>
    <w:rsid w:val="00897EAD"/>
    <w:rsid w:val="008A3F4D"/>
    <w:rsid w:val="008A4E6B"/>
    <w:rsid w:val="008A5090"/>
    <w:rsid w:val="008B2992"/>
    <w:rsid w:val="008D34A3"/>
    <w:rsid w:val="008E0643"/>
    <w:rsid w:val="008F3560"/>
    <w:rsid w:val="00901502"/>
    <w:rsid w:val="00901A9B"/>
    <w:rsid w:val="00905ABF"/>
    <w:rsid w:val="00920FDC"/>
    <w:rsid w:val="00921324"/>
    <w:rsid w:val="00926803"/>
    <w:rsid w:val="009310F8"/>
    <w:rsid w:val="009435C0"/>
    <w:rsid w:val="00947B53"/>
    <w:rsid w:val="0095630E"/>
    <w:rsid w:val="009571AA"/>
    <w:rsid w:val="00962FC6"/>
    <w:rsid w:val="009679F5"/>
    <w:rsid w:val="009716F2"/>
    <w:rsid w:val="00973389"/>
    <w:rsid w:val="009809E7"/>
    <w:rsid w:val="00980C36"/>
    <w:rsid w:val="00984CD6"/>
    <w:rsid w:val="009859B5"/>
    <w:rsid w:val="0099127F"/>
    <w:rsid w:val="00994192"/>
    <w:rsid w:val="009A1BF5"/>
    <w:rsid w:val="009B2681"/>
    <w:rsid w:val="009B5D1F"/>
    <w:rsid w:val="009D6361"/>
    <w:rsid w:val="009D691C"/>
    <w:rsid w:val="009E4D48"/>
    <w:rsid w:val="009F27A2"/>
    <w:rsid w:val="009F2C6D"/>
    <w:rsid w:val="009F4D88"/>
    <w:rsid w:val="009F74F5"/>
    <w:rsid w:val="00A01240"/>
    <w:rsid w:val="00A06F5B"/>
    <w:rsid w:val="00A12E66"/>
    <w:rsid w:val="00A20E54"/>
    <w:rsid w:val="00A212A1"/>
    <w:rsid w:val="00A246EC"/>
    <w:rsid w:val="00A31AE9"/>
    <w:rsid w:val="00A3372B"/>
    <w:rsid w:val="00A404EC"/>
    <w:rsid w:val="00A44653"/>
    <w:rsid w:val="00A47698"/>
    <w:rsid w:val="00A552E7"/>
    <w:rsid w:val="00A647D5"/>
    <w:rsid w:val="00A65A58"/>
    <w:rsid w:val="00A85F07"/>
    <w:rsid w:val="00A902C6"/>
    <w:rsid w:val="00A90364"/>
    <w:rsid w:val="00A90D91"/>
    <w:rsid w:val="00A97625"/>
    <w:rsid w:val="00AA0BCE"/>
    <w:rsid w:val="00AA0E09"/>
    <w:rsid w:val="00AA4FDE"/>
    <w:rsid w:val="00AD2A52"/>
    <w:rsid w:val="00AE4A56"/>
    <w:rsid w:val="00B00E07"/>
    <w:rsid w:val="00B01AD8"/>
    <w:rsid w:val="00B04261"/>
    <w:rsid w:val="00B048DC"/>
    <w:rsid w:val="00B06D9E"/>
    <w:rsid w:val="00B123E4"/>
    <w:rsid w:val="00B13C8B"/>
    <w:rsid w:val="00B17707"/>
    <w:rsid w:val="00B17D25"/>
    <w:rsid w:val="00B303F4"/>
    <w:rsid w:val="00B3174F"/>
    <w:rsid w:val="00B3289F"/>
    <w:rsid w:val="00B35AC9"/>
    <w:rsid w:val="00B5055C"/>
    <w:rsid w:val="00B634A2"/>
    <w:rsid w:val="00B64C71"/>
    <w:rsid w:val="00B66EEB"/>
    <w:rsid w:val="00B671BD"/>
    <w:rsid w:val="00B67AA8"/>
    <w:rsid w:val="00B813B6"/>
    <w:rsid w:val="00B84B68"/>
    <w:rsid w:val="00B86A80"/>
    <w:rsid w:val="00B92037"/>
    <w:rsid w:val="00BA6ABC"/>
    <w:rsid w:val="00BB1155"/>
    <w:rsid w:val="00BB2BDE"/>
    <w:rsid w:val="00BB3A86"/>
    <w:rsid w:val="00BB56E8"/>
    <w:rsid w:val="00BC405E"/>
    <w:rsid w:val="00BC58D8"/>
    <w:rsid w:val="00BF67AC"/>
    <w:rsid w:val="00C00BF9"/>
    <w:rsid w:val="00C04076"/>
    <w:rsid w:val="00C072C3"/>
    <w:rsid w:val="00C07909"/>
    <w:rsid w:val="00C22E5F"/>
    <w:rsid w:val="00C376BF"/>
    <w:rsid w:val="00C41BBC"/>
    <w:rsid w:val="00C43B7F"/>
    <w:rsid w:val="00C50D5E"/>
    <w:rsid w:val="00C55F90"/>
    <w:rsid w:val="00C61311"/>
    <w:rsid w:val="00C648F7"/>
    <w:rsid w:val="00C70B43"/>
    <w:rsid w:val="00C740BD"/>
    <w:rsid w:val="00C844AD"/>
    <w:rsid w:val="00C8510B"/>
    <w:rsid w:val="00C86CEB"/>
    <w:rsid w:val="00C913E8"/>
    <w:rsid w:val="00C93EEE"/>
    <w:rsid w:val="00CA68C9"/>
    <w:rsid w:val="00CA7338"/>
    <w:rsid w:val="00CA7C5F"/>
    <w:rsid w:val="00CB0875"/>
    <w:rsid w:val="00CB2091"/>
    <w:rsid w:val="00CC32ED"/>
    <w:rsid w:val="00CC5C8C"/>
    <w:rsid w:val="00CC751E"/>
    <w:rsid w:val="00CE6859"/>
    <w:rsid w:val="00CE739B"/>
    <w:rsid w:val="00D25136"/>
    <w:rsid w:val="00D316B6"/>
    <w:rsid w:val="00D32E6A"/>
    <w:rsid w:val="00D37529"/>
    <w:rsid w:val="00D436A9"/>
    <w:rsid w:val="00D43D17"/>
    <w:rsid w:val="00D46D4D"/>
    <w:rsid w:val="00D54317"/>
    <w:rsid w:val="00D54699"/>
    <w:rsid w:val="00D6309A"/>
    <w:rsid w:val="00D6626F"/>
    <w:rsid w:val="00D70D19"/>
    <w:rsid w:val="00D731D5"/>
    <w:rsid w:val="00D84824"/>
    <w:rsid w:val="00D868B7"/>
    <w:rsid w:val="00D94C89"/>
    <w:rsid w:val="00D95930"/>
    <w:rsid w:val="00D968EF"/>
    <w:rsid w:val="00DA1ED4"/>
    <w:rsid w:val="00DA215C"/>
    <w:rsid w:val="00DA79ED"/>
    <w:rsid w:val="00DC09EB"/>
    <w:rsid w:val="00DC0F86"/>
    <w:rsid w:val="00DC12EE"/>
    <w:rsid w:val="00DC1D20"/>
    <w:rsid w:val="00DC46A5"/>
    <w:rsid w:val="00DC63F9"/>
    <w:rsid w:val="00DD036B"/>
    <w:rsid w:val="00DD0B9A"/>
    <w:rsid w:val="00DE0D5A"/>
    <w:rsid w:val="00E05CCF"/>
    <w:rsid w:val="00E12A9A"/>
    <w:rsid w:val="00E137A5"/>
    <w:rsid w:val="00E2052B"/>
    <w:rsid w:val="00E20E3C"/>
    <w:rsid w:val="00E2150B"/>
    <w:rsid w:val="00E224B0"/>
    <w:rsid w:val="00E311ED"/>
    <w:rsid w:val="00E35445"/>
    <w:rsid w:val="00E36E05"/>
    <w:rsid w:val="00E40841"/>
    <w:rsid w:val="00E41818"/>
    <w:rsid w:val="00E426A3"/>
    <w:rsid w:val="00E43780"/>
    <w:rsid w:val="00E46EF6"/>
    <w:rsid w:val="00E4737E"/>
    <w:rsid w:val="00E643C2"/>
    <w:rsid w:val="00E7069F"/>
    <w:rsid w:val="00E73B33"/>
    <w:rsid w:val="00E838C6"/>
    <w:rsid w:val="00E843C9"/>
    <w:rsid w:val="00E9203B"/>
    <w:rsid w:val="00EA3E6B"/>
    <w:rsid w:val="00EA4684"/>
    <w:rsid w:val="00EA7190"/>
    <w:rsid w:val="00EC5D53"/>
    <w:rsid w:val="00F03C77"/>
    <w:rsid w:val="00F045A5"/>
    <w:rsid w:val="00F046FE"/>
    <w:rsid w:val="00F05118"/>
    <w:rsid w:val="00F06F6D"/>
    <w:rsid w:val="00F40756"/>
    <w:rsid w:val="00F4325F"/>
    <w:rsid w:val="00F47597"/>
    <w:rsid w:val="00F5018C"/>
    <w:rsid w:val="00F5124D"/>
    <w:rsid w:val="00F52E9D"/>
    <w:rsid w:val="00F610B8"/>
    <w:rsid w:val="00F61A8B"/>
    <w:rsid w:val="00F66026"/>
    <w:rsid w:val="00F70C89"/>
    <w:rsid w:val="00F755BC"/>
    <w:rsid w:val="00F840DF"/>
    <w:rsid w:val="00F86EDB"/>
    <w:rsid w:val="00F90D80"/>
    <w:rsid w:val="00FA0941"/>
    <w:rsid w:val="00FA17E1"/>
    <w:rsid w:val="00FB0D75"/>
    <w:rsid w:val="00FB5AE8"/>
    <w:rsid w:val="00FB5E4B"/>
    <w:rsid w:val="00FB64ED"/>
    <w:rsid w:val="00FB75D0"/>
    <w:rsid w:val="00FC0A3A"/>
    <w:rsid w:val="00FC48F6"/>
    <w:rsid w:val="00FC4F49"/>
    <w:rsid w:val="00FC7667"/>
    <w:rsid w:val="00FE26FD"/>
    <w:rsid w:val="00FE4E51"/>
    <w:rsid w:val="00FE7073"/>
    <w:rsid w:val="00FF32B0"/>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777579"/>
  <w15:docId w15:val="{62BE5373-38D7-924D-A6C3-AD610FCC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E2"/>
    <w:pPr>
      <w:spacing w:before="274" w:after="274"/>
    </w:pPr>
    <w:rPr>
      <w:rFonts w:ascii="Times New Roman" w:hAnsi="Times New Roman"/>
      <w:sz w:val="24"/>
      <w:szCs w:val="24"/>
    </w:rPr>
  </w:style>
  <w:style w:type="paragraph" w:styleId="Heading1">
    <w:name w:val="heading 1"/>
    <w:basedOn w:val="Normal"/>
    <w:next w:val="Normal"/>
    <w:link w:val="Heading1Char"/>
    <w:uiPriority w:val="9"/>
    <w:qFormat/>
    <w:rsid w:val="00E426A3"/>
    <w:pPr>
      <w:spacing w:before="280" w:after="280"/>
      <w:outlineLvl w:val="0"/>
    </w:pPr>
    <w:rPr>
      <w:rFonts w:eastAsia="Times New Roman"/>
      <w:b/>
      <w:bCs/>
      <w:color w:val="000000"/>
      <w:sz w:val="28"/>
      <w:szCs w:val="28"/>
    </w:rPr>
  </w:style>
  <w:style w:type="paragraph" w:styleId="Heading2">
    <w:name w:val="heading 2"/>
    <w:basedOn w:val="Heading1"/>
    <w:next w:val="Normal"/>
    <w:link w:val="Heading2Char"/>
    <w:uiPriority w:val="9"/>
    <w:unhideWhenUsed/>
    <w:qFormat/>
    <w:rsid w:val="00E426A3"/>
    <w:pPr>
      <w:outlineLvl w:val="1"/>
    </w:pPr>
    <w:rPr>
      <w:sz w:val="24"/>
      <w:szCs w:val="24"/>
    </w:rPr>
  </w:style>
  <w:style w:type="paragraph" w:styleId="Heading3">
    <w:name w:val="heading 3"/>
    <w:basedOn w:val="Normal"/>
    <w:next w:val="Normal"/>
    <w:link w:val="Heading3Char"/>
    <w:uiPriority w:val="9"/>
    <w:semiHidden/>
    <w:unhideWhenUsed/>
    <w:qFormat/>
    <w:rsid w:val="0047484E"/>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link w:val="Heading4Char"/>
    <w:uiPriority w:val="9"/>
    <w:qFormat/>
    <w:rsid w:val="007C6538"/>
    <w:pPr>
      <w:spacing w:before="100" w:beforeAutospacing="1" w:after="100" w:afterAutospacing="1"/>
      <w:outlineLvl w:val="3"/>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2A9A"/>
    <w:rPr>
      <w:rFonts w:ascii="Lucida Grande" w:hAnsi="Lucida Grande"/>
      <w:sz w:val="18"/>
      <w:szCs w:val="18"/>
    </w:rPr>
  </w:style>
  <w:style w:type="paragraph" w:styleId="Header">
    <w:name w:val="header"/>
    <w:basedOn w:val="Normal"/>
    <w:link w:val="HeaderChar"/>
    <w:uiPriority w:val="99"/>
    <w:unhideWhenUsed/>
    <w:rsid w:val="00E46EF6"/>
    <w:pPr>
      <w:tabs>
        <w:tab w:val="center" w:pos="4320"/>
        <w:tab w:val="right" w:pos="8640"/>
      </w:tabs>
    </w:pPr>
  </w:style>
  <w:style w:type="character" w:customStyle="1" w:styleId="HeaderChar">
    <w:name w:val="Header Char"/>
    <w:link w:val="Header"/>
    <w:uiPriority w:val="99"/>
    <w:rsid w:val="00E46EF6"/>
    <w:rPr>
      <w:sz w:val="24"/>
      <w:szCs w:val="24"/>
    </w:rPr>
  </w:style>
  <w:style w:type="paragraph" w:styleId="Footer">
    <w:name w:val="footer"/>
    <w:basedOn w:val="Normal"/>
    <w:link w:val="FooterChar"/>
    <w:uiPriority w:val="99"/>
    <w:unhideWhenUsed/>
    <w:rsid w:val="00E46EF6"/>
    <w:pPr>
      <w:tabs>
        <w:tab w:val="center" w:pos="4320"/>
        <w:tab w:val="right" w:pos="8640"/>
      </w:tabs>
    </w:pPr>
  </w:style>
  <w:style w:type="character" w:customStyle="1" w:styleId="FooterChar">
    <w:name w:val="Footer Char"/>
    <w:link w:val="Footer"/>
    <w:uiPriority w:val="99"/>
    <w:rsid w:val="00E46EF6"/>
    <w:rPr>
      <w:sz w:val="24"/>
      <w:szCs w:val="24"/>
    </w:rPr>
  </w:style>
  <w:style w:type="character" w:styleId="Hyperlink">
    <w:name w:val="Hyperlink"/>
    <w:uiPriority w:val="99"/>
    <w:unhideWhenUsed/>
    <w:rsid w:val="0023608F"/>
    <w:rPr>
      <w:color w:val="0000FF"/>
      <w:u w:val="single"/>
    </w:rPr>
  </w:style>
  <w:style w:type="character" w:styleId="FollowedHyperlink">
    <w:name w:val="FollowedHyperlink"/>
    <w:uiPriority w:val="99"/>
    <w:semiHidden/>
    <w:unhideWhenUsed/>
    <w:rsid w:val="00652372"/>
    <w:rPr>
      <w:color w:val="800080"/>
      <w:u w:val="single"/>
    </w:rPr>
  </w:style>
  <w:style w:type="paragraph" w:styleId="NormalWeb">
    <w:name w:val="Normal (Web)"/>
    <w:basedOn w:val="Normal"/>
    <w:uiPriority w:val="99"/>
    <w:unhideWhenUsed/>
    <w:rsid w:val="00527994"/>
    <w:pPr>
      <w:spacing w:before="100" w:beforeAutospacing="1" w:after="100" w:afterAutospacing="1"/>
    </w:pPr>
    <w:rPr>
      <w:rFonts w:eastAsia="Times New Roman"/>
    </w:rPr>
  </w:style>
  <w:style w:type="character" w:customStyle="1" w:styleId="Heading4Char">
    <w:name w:val="Heading 4 Char"/>
    <w:link w:val="Heading4"/>
    <w:uiPriority w:val="9"/>
    <w:rsid w:val="007C6538"/>
    <w:rPr>
      <w:rFonts w:ascii="Times New Roman" w:eastAsia="Times New Roman" w:hAnsi="Times New Roman" w:cs="Times New Roman"/>
      <w:b/>
      <w:bCs/>
      <w:sz w:val="24"/>
      <w:szCs w:val="24"/>
    </w:rPr>
  </w:style>
  <w:style w:type="character" w:customStyle="1" w:styleId="hascaption">
    <w:name w:val="hascaption"/>
    <w:basedOn w:val="DefaultParagraphFont"/>
    <w:rsid w:val="00731AF2"/>
  </w:style>
  <w:style w:type="paragraph" w:customStyle="1" w:styleId="Handbook-Body">
    <w:name w:val="Handbook-Body"/>
    <w:qFormat/>
    <w:rsid w:val="00B86A80"/>
    <w:pPr>
      <w:widowControl w:val="0"/>
      <w:suppressAutoHyphens/>
    </w:pPr>
    <w:rPr>
      <w:rFonts w:ascii="Times" w:hAnsi="Times"/>
      <w:szCs w:val="24"/>
    </w:rPr>
  </w:style>
  <w:style w:type="character" w:customStyle="1" w:styleId="58cl">
    <w:name w:val="_58cl"/>
    <w:basedOn w:val="DefaultParagraphFont"/>
    <w:rsid w:val="00FB0D75"/>
  </w:style>
  <w:style w:type="character" w:customStyle="1" w:styleId="58cm">
    <w:name w:val="_58cm"/>
    <w:basedOn w:val="DefaultParagraphFont"/>
    <w:rsid w:val="00FB0D75"/>
  </w:style>
  <w:style w:type="paragraph" w:customStyle="1" w:styleId="Header-BottomText">
    <w:name w:val="Header - Bottom Text"/>
    <w:basedOn w:val="Normal"/>
    <w:qFormat/>
    <w:rsid w:val="004005E2"/>
    <w:pPr>
      <w:tabs>
        <w:tab w:val="right" w:pos="10800"/>
      </w:tabs>
      <w:spacing w:before="0" w:after="0" w:line="288" w:lineRule="auto"/>
    </w:pPr>
    <w:rPr>
      <w:rFonts w:ascii="Helvetica Neue" w:hAnsi="Helvetica Neue"/>
      <w:sz w:val="18"/>
    </w:rPr>
  </w:style>
  <w:style w:type="paragraph" w:customStyle="1" w:styleId="Header-Name">
    <w:name w:val="Header - Name"/>
    <w:basedOn w:val="Normal"/>
    <w:qFormat/>
    <w:rsid w:val="004005E2"/>
    <w:pPr>
      <w:tabs>
        <w:tab w:val="right" w:pos="10800"/>
      </w:tabs>
      <w:spacing w:before="0" w:after="0" w:line="288" w:lineRule="auto"/>
    </w:pPr>
    <w:rPr>
      <w:rFonts w:ascii="Helvetica Neue" w:hAnsi="Helvetica Neue"/>
      <w:b/>
    </w:rPr>
  </w:style>
  <w:style w:type="paragraph" w:customStyle="1" w:styleId="Title-NewsRelease">
    <w:name w:val="Title - News Release"/>
    <w:basedOn w:val="Header"/>
    <w:qFormat/>
    <w:rsid w:val="00E426A3"/>
    <w:pPr>
      <w:pBdr>
        <w:top w:val="single" w:sz="4" w:space="1" w:color="auto"/>
        <w:bottom w:val="single" w:sz="4" w:space="1" w:color="auto"/>
      </w:pBdr>
      <w:tabs>
        <w:tab w:val="clear" w:pos="4320"/>
        <w:tab w:val="clear" w:pos="8640"/>
      </w:tabs>
      <w:spacing w:before="0"/>
      <w:jc w:val="center"/>
    </w:pPr>
    <w:rPr>
      <w:rFonts w:ascii="Helvetica Neue" w:hAnsi="Helvetica Neue"/>
      <w:b/>
      <w:sz w:val="36"/>
    </w:rPr>
  </w:style>
  <w:style w:type="paragraph" w:styleId="Title">
    <w:name w:val="Title"/>
    <w:basedOn w:val="Normal"/>
    <w:next w:val="Normal"/>
    <w:link w:val="TitleChar"/>
    <w:uiPriority w:val="10"/>
    <w:qFormat/>
    <w:rsid w:val="00E426A3"/>
    <w:pPr>
      <w:spacing w:before="280" w:after="280"/>
    </w:pPr>
    <w:rPr>
      <w:rFonts w:eastAsia="Times New Roman"/>
      <w:b/>
      <w:bCs/>
      <w:color w:val="000000"/>
    </w:rPr>
  </w:style>
  <w:style w:type="character" w:customStyle="1" w:styleId="TitleChar">
    <w:name w:val="Title Char"/>
    <w:basedOn w:val="DefaultParagraphFont"/>
    <w:link w:val="Title"/>
    <w:uiPriority w:val="10"/>
    <w:rsid w:val="00E426A3"/>
    <w:rPr>
      <w:rFonts w:ascii="Times New Roman" w:eastAsia="Times New Roman" w:hAnsi="Times New Roman"/>
      <w:b/>
      <w:bCs/>
      <w:color w:val="000000"/>
      <w:sz w:val="24"/>
      <w:szCs w:val="24"/>
    </w:rPr>
  </w:style>
  <w:style w:type="paragraph" w:customStyle="1" w:styleId="Cutline">
    <w:name w:val="Cutline"/>
    <w:basedOn w:val="Normal"/>
    <w:qFormat/>
    <w:rsid w:val="00E426A3"/>
    <w:pPr>
      <w:spacing w:before="600" w:after="280"/>
    </w:pPr>
    <w:rPr>
      <w:rFonts w:eastAsia="Times New Roman"/>
      <w:color w:val="000000"/>
    </w:rPr>
  </w:style>
  <w:style w:type="character" w:customStyle="1" w:styleId="Heading1Char">
    <w:name w:val="Heading 1 Char"/>
    <w:basedOn w:val="DefaultParagraphFont"/>
    <w:link w:val="Heading1"/>
    <w:uiPriority w:val="9"/>
    <w:rsid w:val="00E426A3"/>
    <w:rPr>
      <w:rFonts w:ascii="Times New Roman" w:eastAsia="Times New Roman" w:hAnsi="Times New Roman"/>
      <w:b/>
      <w:bCs/>
      <w:color w:val="000000"/>
      <w:sz w:val="28"/>
      <w:szCs w:val="28"/>
    </w:rPr>
  </w:style>
  <w:style w:type="character" w:customStyle="1" w:styleId="Heading2Char">
    <w:name w:val="Heading 2 Char"/>
    <w:basedOn w:val="DefaultParagraphFont"/>
    <w:link w:val="Heading2"/>
    <w:uiPriority w:val="9"/>
    <w:rsid w:val="00E426A3"/>
    <w:rPr>
      <w:rFonts w:ascii="Times New Roman" w:eastAsia="Times New Roman" w:hAnsi="Times New Roman"/>
      <w:b/>
      <w:bCs/>
      <w:color w:val="000000"/>
      <w:sz w:val="24"/>
      <w:szCs w:val="24"/>
    </w:rPr>
  </w:style>
  <w:style w:type="character" w:customStyle="1" w:styleId="Heading3Char">
    <w:name w:val="Heading 3 Char"/>
    <w:basedOn w:val="DefaultParagraphFont"/>
    <w:link w:val="Heading3"/>
    <w:uiPriority w:val="9"/>
    <w:semiHidden/>
    <w:rsid w:val="0047484E"/>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13856">
      <w:bodyDiv w:val="1"/>
      <w:marLeft w:val="0"/>
      <w:marRight w:val="0"/>
      <w:marTop w:val="0"/>
      <w:marBottom w:val="0"/>
      <w:divBdr>
        <w:top w:val="none" w:sz="0" w:space="0" w:color="auto"/>
        <w:left w:val="none" w:sz="0" w:space="0" w:color="auto"/>
        <w:bottom w:val="none" w:sz="0" w:space="0" w:color="auto"/>
        <w:right w:val="none" w:sz="0" w:space="0" w:color="auto"/>
      </w:divBdr>
    </w:div>
    <w:div w:id="1616717804">
      <w:bodyDiv w:val="1"/>
      <w:marLeft w:val="0"/>
      <w:marRight w:val="0"/>
      <w:marTop w:val="0"/>
      <w:marBottom w:val="0"/>
      <w:divBdr>
        <w:top w:val="none" w:sz="0" w:space="0" w:color="auto"/>
        <w:left w:val="none" w:sz="0" w:space="0" w:color="auto"/>
        <w:bottom w:val="none" w:sz="0" w:space="0" w:color="auto"/>
        <w:right w:val="none" w:sz="0" w:space="0" w:color="auto"/>
      </w:divBdr>
    </w:div>
    <w:div w:id="1706638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ula821@ccc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la/Desktop/Press%20Release%20Template%20-%20Jessie%20Poun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FBCC50FE-7093-44A2-B130-6877BA347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 - Jessie Pounds.dotx</Template>
  <TotalTime>35</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Central Carolina Community College</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dc:creator>
  <cp:keywords/>
  <cp:lastModifiedBy>Jessie  Pounds</cp:lastModifiedBy>
  <cp:revision>5</cp:revision>
  <cp:lastPrinted>2018-10-08T13:54:00Z</cp:lastPrinted>
  <dcterms:created xsi:type="dcterms:W3CDTF">2025-11-13T15:53:00Z</dcterms:created>
  <dcterms:modified xsi:type="dcterms:W3CDTF">2025-11-13T22:09:00Z</dcterms:modified>
</cp:coreProperties>
</file>